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4B37028D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B17B07">
        <w:rPr>
          <w:rFonts w:ascii="Century Gothic" w:hAnsi="Century Gothic"/>
          <w:b/>
          <w:sz w:val="20"/>
          <w:szCs w:val="20"/>
        </w:rPr>
        <w:t>8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41C2E">
        <w:trPr>
          <w:trHeight w:hRule="exact" w:val="1066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5D0B2D15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 w:rsidR="00A50DE5">
        <w:rPr>
          <w:rFonts w:ascii="Century Gothic" w:hAnsi="Century Gothic" w:cs="Arial"/>
          <w:sz w:val="20"/>
          <w:szCs w:val="20"/>
        </w:rPr>
        <w:t xml:space="preserve"> 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1D8BA126" w14:textId="1F0D4C5A" w:rsidR="003B1582" w:rsidRDefault="00441C2E" w:rsidP="00D95E62">
      <w:pPr>
        <w:pStyle w:val="Nagwek"/>
        <w:jc w:val="both"/>
        <w:rPr>
          <w:rFonts w:ascii="Century Gothic" w:hAnsi="Century Gothic" w:cs="Arial"/>
          <w:sz w:val="20"/>
          <w:szCs w:val="20"/>
        </w:rPr>
      </w:pPr>
      <w:r w:rsidRPr="00441C2E">
        <w:rPr>
          <w:rFonts w:ascii="Century Gothic" w:hAnsi="Century Gothic" w:cs="Arial"/>
          <w:b/>
          <w:bCs/>
          <w:sz w:val="20"/>
          <w:szCs w:val="20"/>
        </w:rPr>
        <w:t>Diagnostyka gazociągu DN1000 Polska-Słowacja za pomocą tłoków pomiarowych</w:t>
      </w:r>
      <w:r w:rsidR="003B1582" w:rsidRPr="00F6175F">
        <w:rPr>
          <w:rFonts w:ascii="Century Gothic" w:hAnsi="Century Gothic" w:cs="Arial"/>
          <w:sz w:val="20"/>
          <w:szCs w:val="20"/>
        </w:rPr>
        <w:t xml:space="preserve">, </w:t>
      </w:r>
    </w:p>
    <w:p w14:paraId="0F6A8942" w14:textId="69C3F49A" w:rsidR="00A37B45" w:rsidRPr="00651441" w:rsidRDefault="003B1582" w:rsidP="00D95E62">
      <w:pPr>
        <w:pStyle w:val="Nagwek"/>
        <w:jc w:val="both"/>
        <w:rPr>
          <w:rFonts w:ascii="Century Gothic" w:hAnsi="Century Gothic" w:cs="Arial"/>
          <w:bCs/>
          <w:sz w:val="20"/>
          <w:szCs w:val="20"/>
        </w:rPr>
      </w:pPr>
      <w:r w:rsidRPr="00F6175F">
        <w:rPr>
          <w:rFonts w:ascii="Century Gothic" w:hAnsi="Century Gothic" w:cs="Arial"/>
          <w:sz w:val="20"/>
          <w:szCs w:val="20"/>
        </w:rPr>
        <w:t xml:space="preserve">numer postępowania: </w:t>
      </w:r>
      <w:r w:rsidRPr="003B1582">
        <w:rPr>
          <w:rFonts w:ascii="Century Gothic" w:hAnsi="Century Gothic" w:cs="Arial"/>
          <w:b/>
          <w:bCs/>
          <w:sz w:val="20"/>
          <w:szCs w:val="20"/>
        </w:rPr>
        <w:t>ZP/2026/03/0008/PE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lastRenderedPageBreak/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77777777" w:rsidR="0048064F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naszej </w:t>
      </w:r>
      <w:r w:rsidR="00A10DFE">
        <w:rPr>
          <w:rFonts w:ascii="Century Gothic" w:hAnsi="Century Gothic" w:cs="Arial"/>
          <w:b/>
          <w:sz w:val="20"/>
          <w:szCs w:val="20"/>
        </w:rPr>
        <w:t>sytuacji finansowej lub ekonomicznej</w:t>
      </w:r>
      <w:r>
        <w:rPr>
          <w:rFonts w:ascii="Century Gothic" w:hAnsi="Century Gothic"/>
          <w:sz w:val="20"/>
          <w:szCs w:val="20"/>
        </w:rPr>
        <w:t>*.</w:t>
      </w:r>
    </w:p>
    <w:p w14:paraId="0FB5CC46" w14:textId="77777777" w:rsidR="0048064F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 w:rsidR="0078713C">
        <w:rPr>
          <w:rFonts w:ascii="Century Gothic" w:hAnsi="Century Gothic"/>
          <w:sz w:val="20"/>
          <w:szCs w:val="20"/>
        </w:rPr>
        <w:t xml:space="preserve"> (</w:t>
      </w:r>
      <w:r w:rsidR="0078713C" w:rsidRPr="00920F2B">
        <w:rPr>
          <w:rFonts w:ascii="Century Gothic" w:hAnsi="Century Gothic"/>
          <w:i/>
          <w:sz w:val="20"/>
          <w:szCs w:val="20"/>
        </w:rPr>
        <w:t>należy wskazać wysokość udostępnianej sytuacji finansowej lub ekonomicznej</w:t>
      </w:r>
      <w:r w:rsidR="0078713C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28738B28" w14:textId="77777777" w:rsidR="0048064F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</w:t>
      </w:r>
      <w:r w:rsidR="00654F9A">
        <w:rPr>
          <w:rFonts w:ascii="Century Gothic" w:hAnsi="Century Gothic"/>
          <w:sz w:val="20"/>
          <w:szCs w:val="20"/>
        </w:rPr>
        <w:t>…………………………………………………………………………….……….</w:t>
      </w: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 xml:space="preserve">przedmiotowego Zamówienia </w:t>
      </w:r>
      <w:r w:rsidR="0078713C">
        <w:rPr>
          <w:rFonts w:ascii="Century Gothic" w:hAnsi="Century Gothic"/>
          <w:sz w:val="20"/>
          <w:szCs w:val="20"/>
        </w:rPr>
        <w:t>(</w:t>
      </w:r>
      <w:r w:rsidR="0078713C" w:rsidRPr="00920F2B">
        <w:rPr>
          <w:rFonts w:ascii="Century Gothic" w:hAnsi="Century Gothic"/>
          <w:i/>
          <w:sz w:val="20"/>
          <w:szCs w:val="20"/>
        </w:rPr>
        <w:t>np. darowizna, kredyt, pożyczka, inne</w:t>
      </w:r>
      <w:r w:rsidR="0078713C">
        <w:rPr>
          <w:rFonts w:ascii="Century Gothic" w:hAnsi="Century Gothic"/>
          <w:sz w:val="20"/>
          <w:szCs w:val="20"/>
        </w:rPr>
        <w:t>)</w:t>
      </w:r>
      <w:r w:rsidR="0048064F">
        <w:rPr>
          <w:rFonts w:ascii="Century Gothic" w:hAnsi="Century Gothic"/>
          <w:sz w:val="20"/>
          <w:szCs w:val="20"/>
        </w:rPr>
        <w:t>:</w:t>
      </w:r>
    </w:p>
    <w:p w14:paraId="73AE4E3A" w14:textId="6FB4B7B5" w:rsidR="0048064F" w:rsidRPr="003C1112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 w:rsidRPr="003C111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3480B96F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49569DAF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1B7750C3" w14:textId="6C841D47" w:rsidR="001E13DE" w:rsidRPr="00DB2E4B" w:rsidRDefault="005F091E" w:rsidP="003B1582">
      <w:pPr>
        <w:spacing w:line="360" w:lineRule="auto"/>
        <w:jc w:val="both"/>
        <w:rPr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sectPr w:rsidR="001E13DE" w:rsidRPr="00DB2E4B" w:rsidSect="00D95E62">
      <w:headerReference w:type="default" r:id="rId11"/>
      <w:footerReference w:type="default" r:id="rId12"/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7136D" w14:textId="77777777" w:rsidR="00F80E7A" w:rsidRDefault="00F80E7A" w:rsidP="0047155E">
      <w:r>
        <w:separator/>
      </w:r>
    </w:p>
  </w:endnote>
  <w:endnote w:type="continuationSeparator" w:id="0">
    <w:p w14:paraId="7D2817E5" w14:textId="77777777" w:rsidR="00F80E7A" w:rsidRDefault="00F80E7A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54BF" w14:textId="77777777" w:rsidR="00F80E7A" w:rsidRDefault="00F80E7A" w:rsidP="0047155E">
      <w:r>
        <w:separator/>
      </w:r>
    </w:p>
  </w:footnote>
  <w:footnote w:type="continuationSeparator" w:id="0">
    <w:p w14:paraId="412FEE29" w14:textId="77777777" w:rsidR="00F80E7A" w:rsidRDefault="00F80E7A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1905593077" name="Obraz 1905593077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3AD03" w14:textId="77777777" w:rsidR="003B1582" w:rsidRPr="003B1582" w:rsidRDefault="003B1582" w:rsidP="003B1582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3B1582">
      <w:rPr>
        <w:rFonts w:ascii="Century Gothic" w:hAnsi="Century Gothic" w:cs="Century Gothic"/>
        <w:sz w:val="16"/>
        <w:szCs w:val="16"/>
      </w:rPr>
      <w:t>Specyfikacja Warunków Zamówienia</w:t>
    </w:r>
  </w:p>
  <w:p w14:paraId="2F5126AE" w14:textId="426C60ED" w:rsidR="003B1582" w:rsidRPr="003B1582" w:rsidRDefault="00441C2E" w:rsidP="003B1582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AE2A85">
      <w:rPr>
        <w:rFonts w:ascii="Century Gothic" w:eastAsia="Century Gothic" w:hAnsi="Century Gothic" w:cs="Century Gothic"/>
        <w:sz w:val="16"/>
        <w:szCs w:val="16"/>
      </w:rPr>
      <w:t>Diagnostyka gazociągu DN1000 Polska-Słowacja za pomocą tłoków pomiarowych</w:t>
    </w:r>
  </w:p>
  <w:p w14:paraId="76879D55" w14:textId="7651D8AA" w:rsidR="002B55E6" w:rsidRPr="00D95E62" w:rsidRDefault="003B1582" w:rsidP="00D95E62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3B1582">
      <w:rPr>
        <w:rFonts w:ascii="Century Gothic" w:hAnsi="Century Gothic" w:cs="Century Gothic"/>
        <w:sz w:val="16"/>
        <w:szCs w:val="16"/>
      </w:rPr>
      <w:t>Numer postępowania: ZP/2026/03/0008/PE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B71E4"/>
    <w:rsid w:val="000B742A"/>
    <w:rsid w:val="000B7C8D"/>
    <w:rsid w:val="000D1123"/>
    <w:rsid w:val="000D2F06"/>
    <w:rsid w:val="000F400B"/>
    <w:rsid w:val="000F43F2"/>
    <w:rsid w:val="001100B6"/>
    <w:rsid w:val="001128BD"/>
    <w:rsid w:val="00136C44"/>
    <w:rsid w:val="0015593B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35F55"/>
    <w:rsid w:val="00240CBE"/>
    <w:rsid w:val="00241708"/>
    <w:rsid w:val="00243F9F"/>
    <w:rsid w:val="002559ED"/>
    <w:rsid w:val="002630B6"/>
    <w:rsid w:val="00264984"/>
    <w:rsid w:val="00272A9A"/>
    <w:rsid w:val="00287D55"/>
    <w:rsid w:val="002A1BD0"/>
    <w:rsid w:val="002B55E6"/>
    <w:rsid w:val="002C0346"/>
    <w:rsid w:val="002C6B2C"/>
    <w:rsid w:val="002D4F22"/>
    <w:rsid w:val="00301235"/>
    <w:rsid w:val="00302BC7"/>
    <w:rsid w:val="003079DD"/>
    <w:rsid w:val="00313B9A"/>
    <w:rsid w:val="003A1986"/>
    <w:rsid w:val="003A5300"/>
    <w:rsid w:val="003A69D6"/>
    <w:rsid w:val="003B1582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41C2E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732C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A2701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50DE5"/>
    <w:rsid w:val="00A6688B"/>
    <w:rsid w:val="00AA1EB1"/>
    <w:rsid w:val="00AB35B6"/>
    <w:rsid w:val="00AC24F8"/>
    <w:rsid w:val="00AC500E"/>
    <w:rsid w:val="00AD6108"/>
    <w:rsid w:val="00AD775D"/>
    <w:rsid w:val="00AE6FFF"/>
    <w:rsid w:val="00AF1149"/>
    <w:rsid w:val="00B02D4C"/>
    <w:rsid w:val="00B0457A"/>
    <w:rsid w:val="00B111AE"/>
    <w:rsid w:val="00B16758"/>
    <w:rsid w:val="00B17B07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73BB6"/>
    <w:rsid w:val="00D80049"/>
    <w:rsid w:val="00D81A42"/>
    <w:rsid w:val="00D90C60"/>
    <w:rsid w:val="00D912E9"/>
    <w:rsid w:val="00D9283A"/>
    <w:rsid w:val="00D95E62"/>
    <w:rsid w:val="00DB2E4B"/>
    <w:rsid w:val="00DB3833"/>
    <w:rsid w:val="00DB6FF0"/>
    <w:rsid w:val="00DC494C"/>
    <w:rsid w:val="00DE1370"/>
    <w:rsid w:val="00DE4BFC"/>
    <w:rsid w:val="00DE4C7E"/>
    <w:rsid w:val="00E164E7"/>
    <w:rsid w:val="00E313B2"/>
    <w:rsid w:val="00E33D9B"/>
    <w:rsid w:val="00E402F8"/>
    <w:rsid w:val="00E418FA"/>
    <w:rsid w:val="00E41BB2"/>
    <w:rsid w:val="00E562C0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676A1"/>
    <w:rsid w:val="00F714BE"/>
    <w:rsid w:val="00F77D1D"/>
    <w:rsid w:val="00F80E7A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473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Czech Sabina</cp:lastModifiedBy>
  <cp:revision>8</cp:revision>
  <cp:lastPrinted>2018-07-31T13:41:00Z</cp:lastPrinted>
  <dcterms:created xsi:type="dcterms:W3CDTF">2022-04-21T12:01:00Z</dcterms:created>
  <dcterms:modified xsi:type="dcterms:W3CDTF">2026-03-19T11:33:00Z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